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75565</wp:posOffset>
                </wp:positionV>
                <wp:extent cx="788035" cy="8312785"/>
                <wp:effectExtent l="4445" t="4445" r="7620" b="76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035" cy="8312785"/>
                          <a:chOff x="158" y="878"/>
                          <a:chExt cx="1241" cy="13091"/>
                        </a:xfrm>
                      </wpg:grpSpPr>
                      <wps:wsp>
                        <wps:cNvPr id="13" name="文本框 3"/>
                        <wps:cNvSpPr txBox="1"/>
                        <wps:spPr>
                          <a:xfrm>
                            <a:off x="158" y="878"/>
                            <a:ext cx="1005" cy="12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auto"/>
                                <w:ind w:firstLine="10920" w:firstLineChars="5200"/>
                                <w:rPr>
                                  <w:rFonts w:hint="eastAsia" w:ascii="楷体" w:hAnsi="楷体" w:eastAsia="楷体" w:cs="Times New Roman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Times New Roman"/>
                                  <w:szCs w:val="21"/>
                                </w:rPr>
                                <w:t>九年级</w:t>
                              </w:r>
                              <w:r>
                                <w:rPr>
                                  <w:rFonts w:hint="eastAsia" w:ascii="楷体" w:hAnsi="楷体" w:eastAsia="楷体" w:cs="Times New Roman"/>
                                  <w:szCs w:val="21"/>
                                  <w:lang w:eastAsia="zh-CN"/>
                                </w:rPr>
                                <w:t>道德与法治</w:t>
                              </w:r>
                            </w:p>
                            <w:p>
                              <w:pPr>
                                <w:spacing w:line="300" w:lineRule="auto"/>
                                <w:ind w:firstLine="1120" w:firstLineChars="400"/>
                                <w:rPr>
                                  <w:rFonts w:ascii="宋体" w:hAnsi="宋体" w:eastAsia="宋体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Times New Roman"/>
                                  <w:sz w:val="28"/>
                                  <w:szCs w:val="28"/>
                                </w:rPr>
                                <w:t>学校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sz w:val="28"/>
                                  <w:szCs w:val="28"/>
                                </w:rPr>
                                <w:t>班级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 w:eastAsia="宋体" w:cs="Times New Roman"/>
                                  <w:sz w:val="28"/>
                                  <w:szCs w:val="28"/>
                                </w:rPr>
                                <w:t>学号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rFonts w:ascii="华文楷体" w:hAnsi="华文楷体" w:eastAsia="华文楷体" w:cs="Times New Roman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right"/>
                                <w:rPr>
                                  <w:rFonts w:ascii="华文楷体" w:hAnsi="华文楷体" w:eastAsia="华文楷体" w:cs="Times New Roman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vert270" lIns="0" tIns="0" rIns="0" bIns="0" upright="1"/>
                      </wps:wsp>
                      <wps:wsp>
                        <wps:cNvPr id="14" name="文本框 4"/>
                        <wps:cNvSpPr txBox="1"/>
                        <wps:spPr>
                          <a:xfrm>
                            <a:off x="1095" y="1021"/>
                            <a:ext cx="304" cy="1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Times New Roman" w:eastAsia="宋体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Times New Roman"/>
                                  <w:szCs w:val="24"/>
                                </w:rPr>
                                <w:t>……………………………………装……………………………………订……………………………………线……………………………………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3pt;margin-top:5.95pt;height:654.55pt;width:62.05pt;z-index:251663360;mso-width-relative:page;mso-height-relative:page;" coordorigin="158,878" coordsize="1241,13091" o:gfxdata="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BF0&#10;7PTbAAAADAEAAA8AAAAAAAAAAQAgAAAAIgAAAGRycy9kb3ducmV2LnhtbFBLAQIUABQAAAAIAIdO&#10;4kDV6AXOywIAACUIAAAOAAAAAAAAAAEAIAAAACoBAABkcnMvZTJvRG9jLnhtbFBLBQYAAAAABgAG&#10;AFkBAABnBgAAAAA=&#10;">
                <o:lock v:ext="edit" aspectratio="f"/>
                <v:shape id="文本框 3" o:spid="_x0000_s1026" o:spt="202" type="#_x0000_t202" style="position:absolute;left:158;top:878;height:12786;width:1005;" fillcolor="#FFFFFF" filled="t" stroked="t" coordsize="21600,21600" o:gfxdata="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nmyMr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 style="layout-flow:vertical;mso-layout-flow-alt:bottom-to-top;">
                    <w:txbxContent>
                      <w:p>
                        <w:pPr>
                          <w:spacing w:line="300" w:lineRule="auto"/>
                          <w:ind w:firstLine="10920" w:firstLineChars="5200"/>
                          <w:rPr>
                            <w:rFonts w:hint="eastAsia" w:ascii="楷体" w:hAnsi="楷体" w:eastAsia="楷体" w:cs="Times New Roman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Times New Roman"/>
                            <w:szCs w:val="21"/>
                          </w:rPr>
                          <w:t>九年级</w:t>
                        </w:r>
                        <w:r>
                          <w:rPr>
                            <w:rFonts w:hint="eastAsia" w:ascii="楷体" w:hAnsi="楷体" w:eastAsia="楷体" w:cs="Times New Roman"/>
                            <w:szCs w:val="21"/>
                            <w:lang w:eastAsia="zh-CN"/>
                          </w:rPr>
                          <w:t>道德与法治</w:t>
                        </w:r>
                      </w:p>
                      <w:p>
                        <w:pPr>
                          <w:spacing w:line="300" w:lineRule="auto"/>
                          <w:ind w:firstLine="1120" w:firstLineChars="400"/>
                          <w:rPr>
                            <w:rFonts w:ascii="宋体" w:hAnsi="宋体" w:eastAsia="宋体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 w:ascii="宋体" w:hAnsi="宋体" w:eastAsia="宋体" w:cs="Times New Roman"/>
                            <w:sz w:val="28"/>
                            <w:szCs w:val="28"/>
                          </w:rPr>
                          <w:t>学校</w:t>
                        </w:r>
                        <w:r>
                          <w:rPr>
                            <w:rFonts w:ascii="宋体" w:hAnsi="宋体" w:eastAsia="宋体" w:cs="Times New Roman"/>
                            <w:sz w:val="28"/>
                            <w:szCs w:val="28"/>
                            <w:u w:val="single"/>
                          </w:rPr>
                          <w:t xml:space="preserve">              </w:t>
                        </w:r>
                        <w:r>
                          <w:rPr>
                            <w:rFonts w:ascii="宋体" w:hAnsi="宋体" w:eastAsia="宋体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Times New Roman"/>
                            <w:sz w:val="28"/>
                            <w:szCs w:val="28"/>
                          </w:rPr>
                          <w:t>班级</w:t>
                        </w:r>
                        <w:r>
                          <w:rPr>
                            <w:rFonts w:ascii="宋体" w:hAnsi="宋体" w:eastAsia="宋体" w:cs="Times New Roman"/>
                            <w:sz w:val="28"/>
                            <w:szCs w:val="28"/>
                            <w:u w:val="single"/>
                          </w:rPr>
                          <w:t xml:space="preserve">              </w:t>
                        </w:r>
                        <w:r>
                          <w:rPr>
                            <w:rFonts w:ascii="宋体" w:hAnsi="宋体" w:eastAsia="宋体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Times New Roman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宋体" w:hAnsi="宋体" w:eastAsia="宋体" w:cs="Times New Roman"/>
                            <w:sz w:val="28"/>
                            <w:szCs w:val="28"/>
                            <w:u w:val="single"/>
                          </w:rPr>
                          <w:t xml:space="preserve">              </w:t>
                        </w:r>
                        <w:r>
                          <w:rPr>
                            <w:rFonts w:ascii="宋体" w:hAnsi="宋体" w:eastAsia="宋体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Times New Roman"/>
                            <w:sz w:val="28"/>
                            <w:szCs w:val="28"/>
                          </w:rPr>
                          <w:t>学号</w:t>
                        </w:r>
                        <w:r>
                          <w:rPr>
                            <w:rFonts w:ascii="宋体" w:hAnsi="宋体" w:eastAsia="宋体" w:cs="Times New Roman"/>
                            <w:sz w:val="28"/>
                            <w:szCs w:val="28"/>
                            <w:u w:val="single"/>
                          </w:rPr>
                          <w:t xml:space="preserve">              </w:t>
                        </w:r>
                      </w:p>
                      <w:p>
                        <w:pPr>
                          <w:jc w:val="right"/>
                          <w:rPr>
                            <w:rFonts w:ascii="华文楷体" w:hAnsi="华文楷体" w:eastAsia="华文楷体" w:cs="Times New Roman"/>
                            <w:szCs w:val="24"/>
                          </w:rPr>
                        </w:pPr>
                      </w:p>
                      <w:p>
                        <w:pPr>
                          <w:jc w:val="right"/>
                          <w:rPr>
                            <w:rFonts w:ascii="华文楷体" w:hAnsi="华文楷体" w:eastAsia="华文楷体" w:cs="Times New Roman"/>
                            <w:szCs w:val="24"/>
                          </w:rPr>
                        </w:pPr>
                      </w:p>
                    </w:txbxContent>
                  </v:textbox>
                </v:shape>
                <v:shape id="文本框 4" o:spid="_x0000_s1026" o:spt="202" type="#_x0000_t202" style="position:absolute;left:1095;top:1021;height:12948;width:304;" fillcolor="#FFFFFF" filled="t" stroked="t" coordsize="21600,21600" o:gfxdata="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/304r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rPr>
                            <w:rFonts w:ascii="宋体" w:hAnsi="Times New Roman" w:eastAsia="宋体" w:cs="Times New Roman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Times New Roman"/>
                            <w:szCs w:val="24"/>
                          </w:rPr>
                          <w:t>……………………………………装……………………………………订……………………………………线……………………………………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6120765</wp:posOffset>
                </wp:positionH>
                <wp:positionV relativeFrom="paragraph">
                  <wp:posOffset>0</wp:posOffset>
                </wp:positionV>
                <wp:extent cx="635" cy="8279765"/>
                <wp:effectExtent l="4445" t="0" r="13970" b="698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279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1.95pt;margin-top:0pt;height:651.95pt;width:0.05pt;z-index:251662336;mso-width-relative:page;mso-height-relative:page;" filled="f" stroked="t" coordsize="21600,21600" o:gfxdata="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QbqGNYAAAAJAQAADwAAAAAAAAABACAAAAAiAAAAZHJzL2Rvd25yZXYueG1sUEsB&#10;AhQAFAAAAAgAh07iQEA01EX3AQAA6A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华文中宋" w:cs="Times New Roman"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华文中宋" w:cs="Times New Roman"/>
          <w:color w:val="000000" w:themeColor="text1"/>
          <w:sz w:val="40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华文中宋" w:eastAsia="华文中宋" w:cs="Times New Roman"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年九年级毕业暨升学模拟考试（</w:t>
      </w:r>
      <w:r>
        <w:rPr>
          <w:rFonts w:hint="eastAsia" w:ascii="Times New Roman" w:hAnsi="华文中宋" w:eastAsia="华文中宋" w:cs="Times New Roman"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华文中宋" w:eastAsia="华文中宋" w:cs="Times New Roman"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beforeLines="50" w:afterLines="50"/>
        <w:jc w:val="center"/>
        <w:rPr>
          <w:rFonts w:hint="eastAsia" w:ascii="黑体" w:hAnsi="黑体" w:eastAsia="黑体" w:cs="Times New Roman"/>
          <w:b w:val="0"/>
          <w:bCs/>
          <w:color w:val="000000" w:themeColor="text1"/>
          <w:spacing w:val="1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/>
          <w:color w:val="000000" w:themeColor="text1"/>
          <w:spacing w:val="12"/>
          <w:sz w:val="36"/>
          <w:szCs w:val="36"/>
          <w14:textFill>
            <w14:solidFill>
              <w14:schemeClr w14:val="tx1"/>
            </w14:solidFill>
          </w14:textFill>
        </w:rPr>
        <w:t>道德与法治试卷（开卷）</w:t>
      </w:r>
    </w:p>
    <w:tbl>
      <w:tblPr>
        <w:tblStyle w:val="6"/>
        <w:tblpPr w:leftFromText="180" w:rightFromText="180" w:vertAnchor="text" w:horzAnchor="page" w:tblpX="1979" w:tblpY="98"/>
        <w:tblOverlap w:val="never"/>
        <w:tblW w:w="81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87"/>
        <w:gridCol w:w="987"/>
        <w:gridCol w:w="987"/>
        <w:gridCol w:w="987"/>
        <w:gridCol w:w="987"/>
        <w:gridCol w:w="990"/>
        <w:gridCol w:w="13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790" w:type="dxa"/>
            <w:vAlign w:val="center"/>
          </w:tcPr>
          <w:p>
            <w:pPr>
              <w:spacing w:line="100" w:lineRule="atLeast"/>
              <w:ind w:firstLine="10" w:firstLineChars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4938" w:type="dxa"/>
            <w:gridSpan w:val="5"/>
            <w:vAlign w:val="center"/>
          </w:tcPr>
          <w:p>
            <w:pPr>
              <w:spacing w:line="100" w:lineRule="atLeast"/>
              <w:ind w:firstLine="2205" w:firstLineChars="105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385" w:type="dxa"/>
            <w:vAlign w:val="center"/>
          </w:tcPr>
          <w:p>
            <w:pPr>
              <w:spacing w:line="100" w:lineRule="atLeast"/>
              <w:ind w:firstLine="21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790" w:type="dxa"/>
            <w:vAlign w:val="center"/>
          </w:tcPr>
          <w:p>
            <w:pPr>
              <w:spacing w:line="10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105" w:firstLineChars="5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1～12</w:t>
            </w: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21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21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21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21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spacing w:line="100" w:lineRule="atLeast"/>
              <w:ind w:firstLine="21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spacing w:line="100" w:lineRule="atLeast"/>
              <w:ind w:firstLine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0" w:type="dxa"/>
            <w:vAlign w:val="center"/>
          </w:tcPr>
          <w:p>
            <w:pPr>
              <w:spacing w:line="100" w:lineRule="atLeast"/>
              <w:ind w:firstLine="10" w:firstLineChars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100" w:lineRule="atLeast"/>
              <w:ind w:firstLine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100" w:lineRule="atLeast"/>
              <w:ind w:firstLine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Merge w:val="continue"/>
            <w:vAlign w:val="center"/>
          </w:tcPr>
          <w:p>
            <w:pPr>
              <w:spacing w:line="100" w:lineRule="atLeast"/>
              <w:ind w:firstLine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0" w:lineRule="atLeast"/>
        <w:ind w:left="1050" w:hanging="1050" w:hangingChars="500"/>
        <w:rPr>
          <w:rFonts w:hint="eastAsia" w:ascii="黑体" w:hAnsi="黑体" w:eastAsia="黑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left="1050" w:hanging="1050" w:hangingChars="500"/>
        <w:rPr>
          <w:rFonts w:ascii="黑体" w:hAnsi="黑体" w:eastAsia="黑体" w:cs="Times New Roman"/>
          <w:color w:val="000000" w:themeColor="text1"/>
          <w:spacing w:val="-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温馨提示：</w:t>
      </w:r>
      <w:r>
        <w:rPr>
          <w:rFonts w:hint="eastAsia" w:ascii="黑体" w:hAnsi="黑体" w:eastAsia="黑体" w:cs="Times New Roman"/>
          <w:color w:val="000000" w:themeColor="text1"/>
          <w:spacing w:val="-8"/>
          <w:szCs w:val="24"/>
          <w14:textFill>
            <w14:solidFill>
              <w14:schemeClr w14:val="tx1"/>
            </w14:solidFill>
          </w14:textFill>
        </w:rPr>
        <w:t>本试卷满分80分，道德与法治和历史考试时间共120分钟。请你仔细审题，认真作答。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第一部分  选择题（共24分）</w:t>
      </w:r>
    </w:p>
    <w:tbl>
      <w:tblPr>
        <w:tblStyle w:val="6"/>
        <w:tblpPr w:leftFromText="180" w:rightFromText="180" w:vertAnchor="text" w:tblpX="108" w:tblpY="1"/>
        <w:tblOverlap w:val="never"/>
        <w:tblW w:w="1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1"/>
        </w:numPr>
        <w:spacing w:beforeLines="50" w:line="0" w:lineRule="atLeast"/>
        <w:rPr>
          <w:rFonts w:ascii="黑体" w:hAnsi="黑体" w:eastAsia="黑体" w:cs="黑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单项选择题（请将所选答案填在下列表格中。每题2分，共24分）</w:t>
      </w: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黑体" w:hAnsi="黑体" w:eastAsia="黑体" w:cs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答题栏</w:t>
      </w:r>
    </w:p>
    <w:tbl>
      <w:tblPr>
        <w:tblStyle w:val="6"/>
        <w:tblW w:w="7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08"/>
        <w:gridCol w:w="552"/>
        <w:gridCol w:w="551"/>
        <w:gridCol w:w="551"/>
        <w:gridCol w:w="552"/>
        <w:gridCol w:w="551"/>
        <w:gridCol w:w="602"/>
        <w:gridCol w:w="627"/>
        <w:gridCol w:w="633"/>
        <w:gridCol w:w="643"/>
        <w:gridCol w:w="64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124460</wp:posOffset>
                </wp:positionV>
                <wp:extent cx="1684020" cy="1056005"/>
                <wp:effectExtent l="9525" t="9525" r="2095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0" cy="1056005"/>
                          <a:chOff x="10096" y="7728"/>
                          <a:chExt cx="2652" cy="1567"/>
                        </a:xfrm>
                      </wpg:grpSpPr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096" y="7728"/>
                            <a:ext cx="2653" cy="12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" name="文本框 1"/>
                        <wps:cNvSpPr txBox="1"/>
                        <wps:spPr>
                          <a:xfrm>
                            <a:off x="10583" y="8911"/>
                            <a:ext cx="1575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left="5089" w:leftChars="100" w:hanging="4879" w:hangingChars="2700"/>
                                <w:jc w:val="left"/>
                                <w:rPr>
                                  <w:rFonts w:hint="default" w:ascii="宋体" w:hAnsi="宋体" w:eastAsia="宋体" w:cs="宋体"/>
                                  <w:b/>
                                  <w:bCs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8"/>
                                  <w:szCs w:val="18"/>
                                  <w:lang w:val="en-US" w:eastAsia="zh-CN"/>
                                </w:rPr>
                                <w:t>（家庭会议）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4pt;margin-top:9.8pt;height:83.15pt;width:132.6pt;z-index:251664384;mso-width-relative:page;mso-height-relative:page;" coordorigin="10096,7728" coordsize="2652,1567" o:gfxdata="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">
                <o:lock v:ext="edit" aspectratio="f"/>
                <v:shape id="图片 3" o:spid="_x0000_s1026" o:spt="75" alt="IMG_256" type="#_x0000_t75" style="position:absolute;left:10096;top:7728;height:1206;width:2653;" filled="f" o:preferrelative="t" stroked="t" coordsize="21600,21600" o:gfxdata="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/rm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 [3213]" joinstyle="round"/>
                  <v:imagedata r:id="rId6" o:title=""/>
                  <o:lock v:ext="edit" aspectratio="t"/>
                </v:shape>
                <v:shape id="_x0000_s1026" o:spid="_x0000_s1026" o:spt="202" type="#_x0000_t202" style="position:absolute;left:10583;top:8911;height:385;width:1575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left="5089" w:leftChars="100" w:hanging="4879" w:hangingChars="2700"/>
                          <w:jc w:val="left"/>
                          <w:rPr>
                            <w:rFonts w:hint="default" w:ascii="宋体" w:hAnsi="宋体" w:eastAsia="宋体" w:cs="宋体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（家庭会议）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右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图启示我们，在家庭生活中应该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A．对父母言听计从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B．保持独立，我行我素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C．积极构建民主平等的家庭氛围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left="0" w:leftChars="0" w:firstLine="315" w:firstLineChars="150"/>
        <w:jc w:val="left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D．构建和谐家庭是父母的事，别瞎操心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left="315" w:hanging="315" w:hanging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．青春是一份特殊的邀约，它不约而至，我们的内心也要面对一些新的问题。探索青春，飞扬自我，需要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①积极进取，勇敢尝试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②磨砺意志，行己有耻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③唯我独尊，肆意放纵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④向往美好，止于至善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A．①②④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B．①②③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C．①③④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left="315" w:hanging="315" w:hanging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．俗语说：“花在枝则生，离枝则死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鸟在林则乐，离群则悲。”对此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俗语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理解正确的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一项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是（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①集体离不开个人，团结就是力量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②人与动植物不同，人要学会独立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③个人离不开集体，每个人都有过集体生活的需要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④集体给人安全感和归属感，集体影响个人成长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4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A．①②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B． ③④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C．①③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cs="宋体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-190500</wp:posOffset>
            </wp:positionV>
            <wp:extent cx="1304290" cy="770890"/>
            <wp:effectExtent l="0" t="0" r="10160" b="10160"/>
            <wp:wrapTight wrapText="bothSides">
              <wp:wrapPolygon>
                <wp:start x="0" y="0"/>
                <wp:lineTo x="0" y="20817"/>
                <wp:lineTo x="21137" y="20817"/>
                <wp:lineTo x="21137" y="0"/>
                <wp:lineTo x="0" y="0"/>
              </wp:wrapPolygon>
            </wp:wrapTight>
            <wp:docPr id="2" name="图片 2" descr="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．读漫画《倡议书》。响应此倡议，青少年应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A．合理安排上网时间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B．自觉抵制网络谣言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C．积极获取网络新知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D．充分利用网络资源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left="315" w:hanging="315" w:hangingChars="150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．“双减”背景下，某校提供了独具特色的课后延时服务——校园农场活动，从翻地、播种、浇水到采摘都由学生完成。这有利于学生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①增强实践能力，忽视书本学习  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②培养劳动习惯，促进身心健康发展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③树立劳动意识，培养亲社会行为  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④掌握劳动技能，立即踏入社会就业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A．①③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B．①④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C．②③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left="315" w:hanging="315" w:hanging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．实现中华民族伟大复兴、保证人民安居乐业，国家安全是头等大事。没有稳定的基础、安全的环境，什么都做不成。为此，我们青少年应该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①增强国家安全意识，树立国家安全利益高于一切的观念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②为维护国家安全工作提供便利和协助，积极建言献策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③遵守国家安全法律法规，积极行使维护国家安全的权利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坚持总体国家安全观，居安思危，构建国家安全体系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A．①②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B．①③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C．②③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left="315" w:hanging="315" w:hangingChars="150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党的二十大报告指出：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我们实行更加积极主动的开放战略，共建“一带一路”成为深受欢迎的国际公共产品和国际合作平台，我国成为一百四十多个国家和地区的主要贸易伙伴，货物贸易总额居世界第一，吸引外资和对外投资居世界前列，形成更大范围、更宽领域、更深层次对外开放格局。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这表明我国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left="0" w:leftChars="0" w:firstLine="315" w:firstLineChars="15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加快构建新发展格局，推动高质量发展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left="0" w:leftChars="0" w:firstLine="315" w:firstLineChars="150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坚持以社会建设为中心，已建成社会主义经济强国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left="0" w:leftChars="0" w:firstLine="315" w:firstLineChars="15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积极顺应经济全球化发展，主导世界格局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55" w:lineRule="auto"/>
        <w:ind w:left="0" w:leftChars="0" w:firstLine="315" w:firstLineChars="15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坚持合作共赢，与世界各国分享发展机遇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A．①②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B．③④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C．②③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D．①④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left="315" w:hanging="315" w:hangingChars="150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神舟十三号、十四号、十五号接力腾飞，中国空间站全面建成，我们的“太空之家”遨游苍穹。第三艘航母“福建号”下水，首架 C919 大飞机正式交付，白鹤滩水电站全面投产……以此为论据，可以证明的是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①我国科技实力不断提高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②民族复兴的中国梦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成为现实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③我国综合国力不断增强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④第二个百年奋斗目标已实现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A．①②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C.②④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 ①③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left="315" w:hanging="315" w:hangingChars="15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．中国共产党领导立法，国务院听取意见形成草案，全国人大及其常委会表决通过，最后由中华人民共和国主席签署并公布，这就是我国法律的制定过程。这充分体现了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A．我国的法治不仅需要良法之治，更加需要善治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B．依法治国成为党领导人民治理国家的基本方略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C．党的领导、人民当家作主、依法治国有机统一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315" w:firstLineChars="1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D．国务院由全国人大产生并且监督全国人大工作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left="420" w:hanging="420" w:hanging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．近年来，红色旅游热度持续走高。观看升国旗仪式、参观红色主题展览、游览红色旅游景区等红色旅游主题活动备受欢迎。这说明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①接受一场爱国主义的洗礼成为了许多人的自觉行为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②红色旅游有利于传承红色基因，激扬爱国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情怀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③红色文化是中华优秀传统文化的代表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④红色旅游受欢迎有利于继承和发展革命文化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5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A．①②③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B．①②④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C．②③④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D．①③④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hanging="420" w:hangingChars="200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2022年是“中国梦”提出十周年。党领导人民逐梦十年来，我国经济总量超过110万亿元，连年对世界经济贡献率超过30%；人均GDP超过1．2万美元；历史性解决困扰中华民族几千年的绝对贫困问题；中国日益走近世界舞台中央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对此同学们展开讨论，其中正确的是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①小美：实现中国梦必须坚持党的领导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②小丽：我国已基本实现社会主义现代化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③小兴：实现中国梦，就是要实现国家富强、民族振兴、人民幸福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④小平：中国梦终将在新时代中国人的接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续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奋斗中变成现实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．①②③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B．②③④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C．①②④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D．①③④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．从2022年11月14日，习近平主席抵达印尼巴厘岛出席二十国集团（G20）峰会，到17日上午启程前往泰国曼谷，三天内，习近平主席密集出席十余场活动，会见了美国、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法国、印尼、日本等11国领导人和联合国秘书长。密集的中国元首外交彰显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A．我国作为发达国家的实力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B．中国特色社会主义的文化自信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C．国际地位前所未有的提升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D．中国已成影响世界的主导力量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第二部分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非选择题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共56分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pPr w:leftFromText="180" w:rightFromText="180" w:vertAnchor="text" w:horzAnchor="page" w:tblpX="1865" w:tblpY="234"/>
        <w:tblOverlap w:val="never"/>
        <w:tblW w:w="1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人与自然  和谐共生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13.（8分）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观察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图片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，回答问题。</w:t>
      </w:r>
    </w:p>
    <w:p>
      <w:pPr>
        <w:ind w:firstLine="840" w:firstLineChars="4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112395</wp:posOffset>
            </wp:positionV>
            <wp:extent cx="2469515" cy="1551305"/>
            <wp:effectExtent l="9525" t="9525" r="0" b="0"/>
            <wp:wrapNone/>
            <wp:docPr id="6" name="图片 6" descr="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55"/>
                    <pic:cNvPicPr>
                      <a:picLocks noChangeAspect="1"/>
                    </pic:cNvPicPr>
                  </pic:nvPicPr>
                  <pic:blipFill>
                    <a:blip r:embed="rId8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5513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108585</wp:posOffset>
            </wp:positionV>
            <wp:extent cx="2324100" cy="1552575"/>
            <wp:effectExtent l="9525" t="9525" r="9525" b="19050"/>
            <wp:wrapSquare wrapText="bothSides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ind w:firstLine="840" w:firstLineChars="4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/>
        <w:ind w:firstLine="1680" w:firstLineChars="800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图片一                                   图片二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（1）上述图片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体现我国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宋体" w:hAnsi="宋体" w:eastAsia="宋体" w:cs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理念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hanging="525" w:hangingChars="250"/>
        <w:jc w:val="lef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结合图片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从可行性的角度分析在实现图片二中呈现的“人与自然和谐共生”的场景中青少年的所作所为。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（6分）</w:t>
      </w:r>
    </w:p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865" w:tblpY="234"/>
        <w:tblOverlap w:val="never"/>
        <w:tblW w:w="1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学习先进  品味人生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2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420" w:hanging="420" w:hanging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14.（8分）阅读下面一则新闻报道，按照要求回答问题。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2023年3月4日，《感动中国2022年度人物颁奖盛典》在中央电视台综合频道、央视新闻客户端等平台播出。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0" w:firstLineChars="200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陆鸿是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感动中国2022年度人物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之一，以下是他的先进事迹。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◆陆鸿——能吃苦肯奋斗 似一叶扁舟在激湍中逆流而上  陆鸿，幼时因病导致脑瘫，埋怨过、消沉过，但不愿成为家人累赘的他开始摆摊、开店、学影视后期，练就一手绝活。陆鸿喜欢坚持，办一件事情，再怎么样也要把它办成功，永不服输！2017年，他带领残疾人做自媒体、开网店。如今，他的工厂已成为远近闻名的残疾人扶贫创业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陆鸿是如何用行动诠释“扁舟在激湍中逆流而上”的？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4分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陆鸿从不抱怨，只想扼住命运的喉咙的人生态度带给我们怎样的启示？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4分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865" w:tblpY="234"/>
        <w:tblOverlap w:val="never"/>
        <w:tblW w:w="1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情境探究 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明理践行</w:t>
      </w: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25" w:hanging="525" w:hangingChars="25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15．（12分）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在3月5日学雷锋活动日中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，小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力跟随学校老师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来到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敬老院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在活动期间，遇到以下问题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请你与他一起解决。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楷体" w:hAnsi="楷体" w:eastAsia="楷体" w:cs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情境一</w:t>
      </w:r>
      <w:r>
        <w:rPr>
          <w:rFonts w:hint="eastAsia" w:ascii="楷体" w:hAnsi="楷体" w:eastAsia="楷体" w:cs="楷体"/>
          <w:b/>
          <w:bCs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>同学小宏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>敬老院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打扫卫生时拾到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>人民币若干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>小宏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笑着问小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楷体" w:hAnsi="楷体" w:eastAsia="楷体" w:cs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应该怎么办。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的正确回答：</w:t>
      </w:r>
      <w:r>
        <w:rPr>
          <w:rFonts w:hint="eastAsia" w:ascii="宋体" w:hAnsi="宋体" w:eastAsia="宋体" w:cs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理由：</w:t>
      </w:r>
      <w:r>
        <w:rPr>
          <w:rFonts w:hint="eastAsia" w:ascii="宋体" w:hAnsi="宋体" w:eastAsia="宋体" w:cs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3" w:hanging="843" w:hangingChars="400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情境二</w:t>
      </w:r>
      <w:r>
        <w:rPr>
          <w:rFonts w:hint="eastAsia" w:ascii="楷体" w:hAnsi="楷体" w:eastAsia="楷体" w:cs="楷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在闲谈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小力得知有的同学不愿来敬老院参加卫生清扫志愿服务活动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对小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说：“考考你，这种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想法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对不对？为什么？”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告诉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，这种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想法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理由：</w:t>
      </w:r>
      <w:r>
        <w:rPr>
          <w:rFonts w:hint="eastAsia" w:ascii="宋体" w:hAnsi="宋体" w:eastAsia="宋体" w:cs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情境三</w:t>
      </w:r>
      <w:r>
        <w:rPr>
          <w:rFonts w:hint="eastAsia" w:ascii="楷体" w:hAnsi="楷体" w:eastAsia="楷体" w:cs="楷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返校途中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有同学准备闯红灯，抄近道去学校。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闯红灯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的行为，小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应该：</w:t>
      </w:r>
      <w:r>
        <w:rPr>
          <w:rFonts w:hint="eastAsia" w:ascii="宋体" w:hAnsi="宋体" w:eastAsia="宋体" w:cs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理由：</w:t>
      </w:r>
      <w:r>
        <w:rPr>
          <w:rFonts w:hint="eastAsia" w:ascii="宋体" w:hAnsi="宋体" w:eastAsia="宋体" w:cs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。（2分）</w:t>
      </w:r>
    </w:p>
    <w:tbl>
      <w:tblPr>
        <w:tblStyle w:val="6"/>
        <w:tblpPr w:leftFromText="180" w:rightFromText="180" w:vertAnchor="text" w:horzAnchor="page" w:tblpX="1865" w:tblpY="234"/>
        <w:tblOverlap w:val="never"/>
        <w:tblW w:w="1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美好安徽  未来可期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cs="Times New Roman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16510</wp:posOffset>
                </wp:positionV>
                <wp:extent cx="228600" cy="8170545"/>
                <wp:effectExtent l="4445" t="4445" r="14605" b="16510"/>
                <wp:wrapNone/>
                <wp:docPr id="2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94780" y="844550"/>
                          <a:ext cx="228600" cy="817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………………………答…………………题…………………不…………………过…………………此……………………线………………………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23.5pt;margin-top:1.3pt;height:643.35pt;width:18pt;z-index:251665408;mso-width-relative:page;mso-height-relative:page;" fillcolor="#FFFFFF" filled="t" stroked="t" coordsize="21600,21600" o:gfxdata="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BxfyP2gAAAAoB&#10;AAAPAAAAAAAAAAEAIAAAACIAAABkcnMvZG93bnJldi54bWxQSwECFAAUAAAACACHTuJALwWg+RkC&#10;AABzBAAADgAAAAAAAAABACAAAAApAQAAZHJzL2Uyb0RvYy54bWxQSwUGAAAAAAYABgBZAQAAtAUA&#10;AAAA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………………………答…………………题…………………不…………………过…………………此……………………线………………………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（14分）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2023年安徽省政府工作报告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：未来的五年，安徽的发展一定更有看头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安徽见行动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2" w:firstLineChars="2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材料一：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中央经济工作会议于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12月15日至16日在北京举行，为2023年中国经济发展把脉定向。会议提出，要切实落实“两个毫不动摇”……中央有部署，安徽见行动。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不仅省委书记、省长亲自接访，而且还出台了一些列激励民营经济发展的举措。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2023年安徽全力拼经济，就是要在最大程度上激励企业家全力出击豁出去，毫不犹豫地干起来!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法治行江淮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2" w:firstLineChars="200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材料二：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第二十六条（节选）：学校应当建立学生心理健康问题源头预防、排查发现、干预处置机制。学校应当按照规定配备或者聘请心理健康教育教师，开设相关课程，设立心理健康辅导室，对学生进行心理健康教育。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——节选自《安徽省学校安全条例》（自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茶香飘万里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00" w:firstLineChars="2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w w:val="95"/>
          <w:lang w:val="en-US" w:eastAsia="zh-CN"/>
          <w14:textFill>
            <w14:solidFill>
              <w14:schemeClr w14:val="tx1"/>
            </w14:solidFill>
          </w14:textFill>
        </w:rPr>
        <w:t>材料三：</w:t>
      </w:r>
      <w:r>
        <w:rPr>
          <w:rFonts w:hint="eastAsia" w:ascii="楷体" w:hAnsi="楷体" w:eastAsia="楷体"/>
          <w:color w:val="000000" w:themeColor="text1"/>
          <w:w w:val="95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楷体" w:hAnsi="楷体" w:eastAsia="楷体"/>
          <w:color w:val="000000" w:themeColor="text1"/>
          <w:spacing w:val="-13"/>
          <w:w w:val="95"/>
          <w:lang w:eastAsia="zh-CN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楷体" w:hAnsi="楷体" w:eastAsia="楷体"/>
          <w:color w:val="000000" w:themeColor="text1"/>
          <w:w w:val="95"/>
          <w:lang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/>
          <w:color w:val="000000" w:themeColor="text1"/>
          <w:spacing w:val="-13"/>
          <w:w w:val="95"/>
          <w:lang w:eastAsia="zh-CN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楷体" w:hAnsi="楷体" w:eastAsia="楷体"/>
          <w:color w:val="000000" w:themeColor="text1"/>
          <w:w w:val="95"/>
          <w:lang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楷体" w:hAnsi="楷体" w:eastAsia="楷体"/>
          <w:color w:val="000000" w:themeColor="text1"/>
          <w:spacing w:val="-4"/>
          <w:w w:val="95"/>
          <w:lang w:eastAsia="zh-CN"/>
          <w14:textFill>
            <w14:solidFill>
              <w14:schemeClr w14:val="tx1"/>
            </w14:solidFill>
          </w14:textFill>
        </w:rPr>
        <w:t xml:space="preserve"> 日，我国申报</w:t>
      </w:r>
      <w:r>
        <w:rPr>
          <w:rFonts w:hint="eastAsia" w:ascii="楷体" w:hAnsi="楷体" w:eastAsia="楷体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  <w:t>的“中国传统制茶技艺及其相关习俗”通过评审，列入联合国教科文组织人类非物质文化遗产代表作名录。该项目包括安徽黄山毛峰、太平猴魁、祁门红茶、六安瓜片制作技艺项目。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＊阅读感知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525" w:hanging="525" w:hangingChars="25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安徽落实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两个毫不动摇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态度坚决，在“两个毫不动摇”中针对民营经济的毫不动摇指的什么？（2分）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0" w:firstLineChars="200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＊探究分析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结合材料，请你分析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第二十六条（节选）的内容能给学生带来哪些利好？（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4分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＊分享喜悦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color w:val="000000" w:themeColor="text1"/>
          <w:spacing w:val="-6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sz w:val="21"/>
          <w:lang w:val="en-US" w:eastAsia="zh-CN"/>
          <w14:textFill>
            <w14:solidFill>
              <w14:schemeClr w14:val="tx1"/>
            </w14:solidFill>
          </w14:textFill>
        </w:rPr>
        <w:t>（3）请你把</w:t>
      </w:r>
      <w:r>
        <w:rPr>
          <w:rFonts w:hint="eastAsia" w:ascii="宋体" w:hAnsi="宋体" w:eastAsia="宋体" w:cs="宋体"/>
          <w:color w:val="000000" w:themeColor="text1"/>
          <w:spacing w:val="-6"/>
          <w:sz w:val="21"/>
          <w:lang w:eastAsia="zh-CN"/>
          <w14:textFill>
            <w14:solidFill>
              <w14:schemeClr w14:val="tx1"/>
            </w14:solidFill>
          </w14:textFill>
        </w:rPr>
        <w:t>安徽四大名茶成功入选人类非物质文化遗产代表作名录</w:t>
      </w:r>
      <w:r>
        <w:rPr>
          <w:rFonts w:hint="eastAsia" w:ascii="宋体" w:hAnsi="宋体" w:eastAsia="宋体" w:cs="宋体"/>
          <w:color w:val="000000" w:themeColor="text1"/>
          <w:spacing w:val="-6"/>
          <w:sz w:val="21"/>
          <w:lang w:val="en-US" w:eastAsia="zh-CN"/>
          <w14:textFill>
            <w14:solidFill>
              <w14:schemeClr w14:val="tx1"/>
            </w14:solidFill>
          </w14:textFill>
        </w:rPr>
        <w:t>的喜悦分享给他人。</w:t>
      </w:r>
      <w:r>
        <w:rPr>
          <w:rFonts w:hint="eastAsia" w:ascii="宋体" w:hAnsi="宋体" w:eastAsia="宋体" w:cs="宋体"/>
          <w:color w:val="000000" w:themeColor="text1"/>
          <w:spacing w:val="-6"/>
          <w:sz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-6"/>
          <w:sz w:val="21"/>
          <w:lang w:val="en-US" w:eastAsia="zh-CN"/>
          <w14:textFill>
            <w14:solidFill>
              <w14:schemeClr w14:val="tx1"/>
            </w14:solidFill>
          </w14:textFill>
        </w:rPr>
        <w:t>4分</w:t>
      </w:r>
      <w:r>
        <w:rPr>
          <w:rFonts w:hint="eastAsia" w:ascii="宋体" w:hAnsi="宋体" w:eastAsia="宋体" w:cs="宋体"/>
          <w:color w:val="000000" w:themeColor="text1"/>
          <w:spacing w:val="-6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＊拓展思考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pacing w:val="-6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sz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-6"/>
          <w:sz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pacing w:val="-6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-6"/>
          <w:sz w:val="21"/>
          <w14:textFill>
            <w14:solidFill>
              <w14:schemeClr w14:val="tx1"/>
            </w14:solidFill>
          </w14:textFill>
        </w:rPr>
        <w:t>结合上述三则材料，运用所学知识，谈一谈为家乡的发展，你应提高哪些素养？（4分）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845" w:tblpY="-8"/>
        <w:tblOverlap w:val="never"/>
        <w:tblW w:w="1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5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rPr>
                <w:rFonts w:ascii="宋体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26670</wp:posOffset>
                </wp:positionV>
                <wp:extent cx="228600" cy="8170545"/>
                <wp:effectExtent l="4445" t="4445" r="14605" b="16510"/>
                <wp:wrapNone/>
                <wp:docPr id="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16370" y="854710"/>
                          <a:ext cx="228600" cy="817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………………………答…………………题…………………不…………………过…………………此……………………线………………………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32.1pt;margin-top:2.1pt;height:643.35pt;width:18pt;z-index:251666432;mso-width-relative:page;mso-height-relative:page;" fillcolor="#FFFFFF" filled="t" stroked="t" coordsize="21600,21600" o:gfxdata="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Vjx2naAAAACgEA&#10;AA8AAAAAAAAAAQAgAAAAIgAAAGRycy9kb3ducmV2LnhtbFBLAQIUABQAAAAIAIdO4kB6H43hGAIA&#10;AHMEAAAOAAAAAAAAAAEAIAAAACkBAABkcnMvZTJvRG9jLnhtbFBLBQYAAAAABgAGAFkBAACzBQAA&#10;AAA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………………………答…………………题…………………不…………………过…………………此……………………线………………………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29845</wp:posOffset>
            </wp:positionV>
            <wp:extent cx="2047240" cy="1207770"/>
            <wp:effectExtent l="12700" t="12700" r="73660" b="17780"/>
            <wp:wrapTight wrapText="bothSides">
              <wp:wrapPolygon>
                <wp:start x="-134" y="-227"/>
                <wp:lineTo x="-134" y="21577"/>
                <wp:lineTo x="21573" y="21577"/>
                <wp:lineTo x="21573" y="-227"/>
                <wp:lineTo x="-134" y="-227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2077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聚焦全国两会  增强政治认同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17.（14分）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2023 年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月，备受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世人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瞩目的全国两会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在北京胜利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召开。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某校九年级（2）班同学以“聚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焦全国两会，增强政治认同”为主题，开展探究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性学习。请你参与其中，共同完成有关学习任务。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了解程序 认清权利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根据十四届全国人大一次会议的议程规定，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2023年3月5日上午，李克强同志代表国务院向大会作政府工作报告。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（1）大会听取和审议政府工作报告表明全国人大行使</w:t>
      </w:r>
      <w:r>
        <w:rPr>
          <w:rFonts w:hint="eastAsia" w:ascii="宋体" w:hAnsi="宋体" w:eastAsia="宋体" w:cs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权。（2分）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细数数据 感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温暖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64" w:lineRule="auto"/>
        <w:textAlignment w:val="auto"/>
        <w:rPr>
          <w:rFonts w:hint="default" w:ascii="宋体" w:hAnsi="宋体" w:eastAsia="楷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居民收入增长与经济增长基本同步。居民消费价格年均上涨</w:t>
      </w:r>
      <w:r>
        <w:rPr>
          <w:rFonts w:hint="eastAsia" w:ascii="楷体" w:hAnsi="楷体" w:eastAsia="楷体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楷体" w:eastAsia="楷体"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%。新增劳动力平均受教育年限从 13.5 年提高到 14 年。基本养老保险参保人数增加 1.4亿、覆盖 10.5 亿人，基本医保水平稳步提高。多年累计改造棚户区住房 4200 多万套，上亿人出棚进楼、实现安居。</w:t>
      </w:r>
      <w:r>
        <w:rPr>
          <w:rFonts w:hint="eastAsia" w:ascii="楷体" w:eastAsia="楷体"/>
          <w:color w:val="000000" w:themeColor="text1"/>
          <w:spacing w:val="0"/>
          <w:sz w:val="21"/>
          <w:lang w:val="en-US" w:eastAsia="zh-CN"/>
          <w14:textFill>
            <w14:solidFill>
              <w14:schemeClr w14:val="tx1"/>
            </w14:solidFill>
          </w14:textFill>
        </w:rPr>
        <w:t>——节选自2023年李克强所作的《政府工作报告》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通过材料中的数据变化，你能感受到党和政府怎样的民生温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度？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4分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浏览发言 关注教育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2023年全国两会期间，人大代表、政协委员们的建言献策备受关注。今年两会，代表委员们提出了很多教育方面的意见和建议，如取消初高中英语主科地位、将小学教育年限缩短到5年、扩大义务教育范围等，频频冲上热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（3）请你结合所学知识谈谈为什么教育会成为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两会热点话题？（4分）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64" w:lineRule="auto"/>
        <w:textAlignment w:val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264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264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开局起步  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再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出发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2023年是全面贯彻党的二十大精神的开局之年。做好政府工作，要在以习近平同志为核心的党中央坚强领导下，以习近平新时代中国特色社会主义思想为指导，全面贯彻落实党的二十大精神，按照中央经济工作会议部署，扎实推进中国式现代化，……为全面建设社会主义现代化国家开好局起好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525" w:hanging="525" w:hangingChars="250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做好 2023 年政府工作，为全面建设社会主义现代化国家开好局起好步，请你献计献策。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4分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055" w:h="15307"/>
      <w:pgMar w:top="1304" w:right="964" w:bottom="1304" w:left="964" w:header="851" w:footer="992" w:gutter="794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 w:eastAsia="宋体" w:cs="Times New Roman"/>
        <w:szCs w:val="24"/>
      </w:rPr>
    </w:pPr>
    <w:r>
      <w:rPr>
        <w:rFonts w:hint="eastAsia" w:ascii="宋体" w:hAnsi="宋体" w:eastAsia="宋体" w:cs="Times New Roman"/>
        <w:sz w:val="18"/>
        <w:szCs w:val="18"/>
      </w:rPr>
      <w:t>20</w:t>
    </w:r>
    <w:r>
      <w:rPr>
        <w:rFonts w:hint="eastAsia" w:ascii="宋体" w:hAnsi="宋体" w:eastAsia="宋体" w:cs="Times New Roman"/>
        <w:sz w:val="18"/>
        <w:szCs w:val="18"/>
        <w:lang w:val="en-US" w:eastAsia="zh-CN"/>
      </w:rPr>
      <w:t>23</w:t>
    </w:r>
    <w:r>
      <w:rPr>
        <w:rFonts w:hint="eastAsia" w:ascii="宋体" w:hAnsi="宋体" w:eastAsia="宋体" w:cs="Times New Roman"/>
        <w:sz w:val="18"/>
        <w:szCs w:val="18"/>
      </w:rPr>
      <w:t>年</w:t>
    </w:r>
    <w:r>
      <w:rPr>
        <w:rFonts w:ascii="宋体" w:hAnsi="宋体" w:eastAsia="宋体" w:cs="Times New Roman"/>
        <w:sz w:val="18"/>
        <w:szCs w:val="18"/>
      </w:rPr>
      <w:t>九年级</w:t>
    </w:r>
    <w:r>
      <w:rPr>
        <w:rFonts w:hint="eastAsia" w:ascii="宋体" w:hAnsi="宋体" w:eastAsia="宋体" w:cs="Times New Roman"/>
        <w:sz w:val="18"/>
        <w:szCs w:val="18"/>
      </w:rPr>
      <w:t>道德与法治</w:t>
    </w:r>
    <w:r>
      <w:rPr>
        <w:rFonts w:ascii="宋体" w:hAnsi="宋体" w:eastAsia="宋体" w:cs="Times New Roman"/>
        <w:sz w:val="18"/>
        <w:szCs w:val="18"/>
      </w:rPr>
      <w:t>毕业暨升学模拟考试（</w:t>
    </w:r>
    <w:r>
      <w:rPr>
        <w:rFonts w:hint="eastAsia" w:ascii="宋体" w:hAnsi="宋体" w:eastAsia="宋体" w:cs="Times New Roman"/>
        <w:sz w:val="18"/>
        <w:szCs w:val="18"/>
      </w:rPr>
      <w:t>二</w:t>
    </w:r>
    <w:r>
      <w:rPr>
        <w:rFonts w:ascii="宋体" w:hAnsi="宋体" w:eastAsia="宋体" w:cs="Times New Roman"/>
        <w:sz w:val="18"/>
        <w:szCs w:val="18"/>
      </w:rPr>
      <w:t>）</w:t>
    </w:r>
    <w:r>
      <w:rPr>
        <w:rFonts w:hint="eastAsia" w:ascii="宋体" w:hAnsi="宋体" w:eastAsia="宋体" w:cs="Times New Roman"/>
        <w:sz w:val="18"/>
        <w:szCs w:val="18"/>
      </w:rPr>
      <w:t xml:space="preserve">第 </w:t>
    </w:r>
    <w:r>
      <w:rPr>
        <w:rFonts w:ascii="宋体" w:hAnsi="宋体" w:eastAsia="宋体" w:cs="Times New Roman"/>
        <w:sz w:val="18"/>
        <w:szCs w:val="18"/>
      </w:rPr>
      <w:fldChar w:fldCharType="begin"/>
    </w:r>
    <w:r>
      <w:rPr>
        <w:rStyle w:val="8"/>
        <w:rFonts w:ascii="宋体" w:hAnsi="宋体" w:eastAsia="宋体" w:cs="Times New Roman"/>
        <w:sz w:val="18"/>
        <w:szCs w:val="18"/>
      </w:rPr>
      <w:instrText xml:space="preserve"> PAGE </w:instrText>
    </w:r>
    <w:r>
      <w:rPr>
        <w:rFonts w:ascii="宋体" w:hAnsi="宋体" w:eastAsia="宋体" w:cs="Times New Roman"/>
        <w:sz w:val="18"/>
        <w:szCs w:val="18"/>
      </w:rPr>
      <w:fldChar w:fldCharType="separate"/>
    </w:r>
    <w:r>
      <w:rPr>
        <w:rStyle w:val="8"/>
        <w:rFonts w:ascii="宋体" w:hAnsi="宋体" w:eastAsia="宋体" w:cs="Times New Roman"/>
        <w:sz w:val="18"/>
        <w:szCs w:val="18"/>
      </w:rPr>
      <w:t>6</w:t>
    </w:r>
    <w:r>
      <w:rPr>
        <w:rFonts w:ascii="宋体" w:hAnsi="宋体" w:eastAsia="宋体" w:cs="Times New Roman"/>
        <w:sz w:val="18"/>
        <w:szCs w:val="18"/>
      </w:rPr>
      <w:fldChar w:fldCharType="end"/>
    </w:r>
    <w:r>
      <w:rPr>
        <w:rFonts w:hint="eastAsia" w:ascii="宋体" w:hAnsi="宋体" w:eastAsia="宋体" w:cs="Times New Roman"/>
        <w:sz w:val="18"/>
        <w:szCs w:val="18"/>
      </w:rPr>
      <w:t xml:space="preserve"> 页（共</w:t>
    </w:r>
    <w:r>
      <w:rPr>
        <w:rStyle w:val="8"/>
        <w:rFonts w:hint="eastAsia" w:ascii="宋体" w:hAnsi="宋体" w:eastAsia="宋体" w:cs="Times New Roman"/>
        <w:sz w:val="18"/>
        <w:szCs w:val="18"/>
      </w:rPr>
      <w:t>6</w:t>
    </w:r>
    <w:r>
      <w:rPr>
        <w:rFonts w:hint="eastAsia" w:ascii="宋体" w:hAnsi="宋体" w:eastAsia="宋体" w:cs="Times New Roman"/>
        <w:sz w:val="18"/>
        <w:szCs w:val="18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autoSpaceDE/>
      <w:autoSpaceDN/>
      <w:snapToGrid w:val="0"/>
      <w:jc w:val="both"/>
      <w:rPr>
        <w:rFonts w:ascii="Times New Roman" w:hAnsi="Times New Roman" w:cs="Times New Roman"/>
        <w:sz w:val="2"/>
        <w:szCs w:val="2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D9D26"/>
    <w:multiLevelType w:val="singleLevel"/>
    <w:tmpl w:val="EE7D9D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NzI5NjhhMTJlNTFhMGUyZjMyYTkxZWVjZWQxMTQifQ=="/>
  </w:docVars>
  <w:rsids>
    <w:rsidRoot w:val="0032218A"/>
    <w:rsid w:val="000C024B"/>
    <w:rsid w:val="00191033"/>
    <w:rsid w:val="00192117"/>
    <w:rsid w:val="002716CF"/>
    <w:rsid w:val="0032218A"/>
    <w:rsid w:val="00641FB5"/>
    <w:rsid w:val="006911F9"/>
    <w:rsid w:val="006E23C7"/>
    <w:rsid w:val="00871AC8"/>
    <w:rsid w:val="008B2A5C"/>
    <w:rsid w:val="00C20F78"/>
    <w:rsid w:val="00C60D76"/>
    <w:rsid w:val="00DC423F"/>
    <w:rsid w:val="00E748AB"/>
    <w:rsid w:val="00EA1528"/>
    <w:rsid w:val="01A00C4B"/>
    <w:rsid w:val="01AB4804"/>
    <w:rsid w:val="02403622"/>
    <w:rsid w:val="029D518A"/>
    <w:rsid w:val="02C848FD"/>
    <w:rsid w:val="03293957"/>
    <w:rsid w:val="03740ADB"/>
    <w:rsid w:val="037B7842"/>
    <w:rsid w:val="043F299D"/>
    <w:rsid w:val="047C774D"/>
    <w:rsid w:val="04996A33"/>
    <w:rsid w:val="049A4E1D"/>
    <w:rsid w:val="04C320B0"/>
    <w:rsid w:val="05F45A09"/>
    <w:rsid w:val="063D0BCC"/>
    <w:rsid w:val="06B374F8"/>
    <w:rsid w:val="085B07A7"/>
    <w:rsid w:val="0995305F"/>
    <w:rsid w:val="09CA73D9"/>
    <w:rsid w:val="0A1E3055"/>
    <w:rsid w:val="0BE70716"/>
    <w:rsid w:val="0CAA5073"/>
    <w:rsid w:val="0CCB7CA9"/>
    <w:rsid w:val="0CD45858"/>
    <w:rsid w:val="0D3A7ABE"/>
    <w:rsid w:val="0D466B4A"/>
    <w:rsid w:val="0D570D57"/>
    <w:rsid w:val="0E6A7306"/>
    <w:rsid w:val="0EE02FCE"/>
    <w:rsid w:val="0F1F3AF7"/>
    <w:rsid w:val="0FF87B68"/>
    <w:rsid w:val="109A0800"/>
    <w:rsid w:val="10C761F4"/>
    <w:rsid w:val="122431D2"/>
    <w:rsid w:val="124D44D7"/>
    <w:rsid w:val="12843587"/>
    <w:rsid w:val="12A165D1"/>
    <w:rsid w:val="12A818EC"/>
    <w:rsid w:val="1343520D"/>
    <w:rsid w:val="14034084"/>
    <w:rsid w:val="14956609"/>
    <w:rsid w:val="14D902A4"/>
    <w:rsid w:val="14DB226E"/>
    <w:rsid w:val="1514068A"/>
    <w:rsid w:val="152D05F0"/>
    <w:rsid w:val="17426AE4"/>
    <w:rsid w:val="17602EFE"/>
    <w:rsid w:val="18001FEB"/>
    <w:rsid w:val="18414ADE"/>
    <w:rsid w:val="1855619B"/>
    <w:rsid w:val="18956BD8"/>
    <w:rsid w:val="1968347C"/>
    <w:rsid w:val="19DB061A"/>
    <w:rsid w:val="19EF40C6"/>
    <w:rsid w:val="1A7C004F"/>
    <w:rsid w:val="1AB3689A"/>
    <w:rsid w:val="1B043075"/>
    <w:rsid w:val="1B214753"/>
    <w:rsid w:val="1BDC4572"/>
    <w:rsid w:val="1DF80394"/>
    <w:rsid w:val="1EA5569B"/>
    <w:rsid w:val="1EA638ED"/>
    <w:rsid w:val="20087C8F"/>
    <w:rsid w:val="202F51F3"/>
    <w:rsid w:val="203E6F7B"/>
    <w:rsid w:val="206F0DD8"/>
    <w:rsid w:val="208659AB"/>
    <w:rsid w:val="218E0668"/>
    <w:rsid w:val="221C5C74"/>
    <w:rsid w:val="23BA5744"/>
    <w:rsid w:val="245B034B"/>
    <w:rsid w:val="250550E5"/>
    <w:rsid w:val="253D4222"/>
    <w:rsid w:val="255A71DF"/>
    <w:rsid w:val="256B7200"/>
    <w:rsid w:val="25721D71"/>
    <w:rsid w:val="25E940BF"/>
    <w:rsid w:val="25F6288F"/>
    <w:rsid w:val="26681488"/>
    <w:rsid w:val="269B13BE"/>
    <w:rsid w:val="27AC7A9A"/>
    <w:rsid w:val="283755B5"/>
    <w:rsid w:val="28B63ED5"/>
    <w:rsid w:val="29294D1B"/>
    <w:rsid w:val="29E9648B"/>
    <w:rsid w:val="2ADC2444"/>
    <w:rsid w:val="2BF207B4"/>
    <w:rsid w:val="2C251D3C"/>
    <w:rsid w:val="2C8608B9"/>
    <w:rsid w:val="2C8965FC"/>
    <w:rsid w:val="2D3E63EC"/>
    <w:rsid w:val="2D4F514F"/>
    <w:rsid w:val="2D640C54"/>
    <w:rsid w:val="2DC773DC"/>
    <w:rsid w:val="2DCF44E2"/>
    <w:rsid w:val="2E24038A"/>
    <w:rsid w:val="2E2760CC"/>
    <w:rsid w:val="2E7A7C6E"/>
    <w:rsid w:val="2EC75882"/>
    <w:rsid w:val="2FCC6F2B"/>
    <w:rsid w:val="300D1329"/>
    <w:rsid w:val="306008D8"/>
    <w:rsid w:val="31CB5AB5"/>
    <w:rsid w:val="32C24615"/>
    <w:rsid w:val="32EB591A"/>
    <w:rsid w:val="338418CB"/>
    <w:rsid w:val="354C01C6"/>
    <w:rsid w:val="366D5B1B"/>
    <w:rsid w:val="37202F23"/>
    <w:rsid w:val="379245B6"/>
    <w:rsid w:val="37B3277F"/>
    <w:rsid w:val="38583E8E"/>
    <w:rsid w:val="394E275F"/>
    <w:rsid w:val="397D6299"/>
    <w:rsid w:val="3A3926BE"/>
    <w:rsid w:val="3A4A1178"/>
    <w:rsid w:val="3A59760D"/>
    <w:rsid w:val="3B082DE1"/>
    <w:rsid w:val="3B530501"/>
    <w:rsid w:val="3B626996"/>
    <w:rsid w:val="3BB24223"/>
    <w:rsid w:val="3BB80686"/>
    <w:rsid w:val="3C283ACE"/>
    <w:rsid w:val="3C5E0F0B"/>
    <w:rsid w:val="3C770627"/>
    <w:rsid w:val="3D4E29E8"/>
    <w:rsid w:val="3DB226B0"/>
    <w:rsid w:val="3E946E66"/>
    <w:rsid w:val="401F735B"/>
    <w:rsid w:val="40474E39"/>
    <w:rsid w:val="409D2675"/>
    <w:rsid w:val="40AE7BA3"/>
    <w:rsid w:val="40E90FBF"/>
    <w:rsid w:val="40EB11DB"/>
    <w:rsid w:val="424262B6"/>
    <w:rsid w:val="428C098D"/>
    <w:rsid w:val="42E3216A"/>
    <w:rsid w:val="43B104BA"/>
    <w:rsid w:val="43CF6AFC"/>
    <w:rsid w:val="43DC4F61"/>
    <w:rsid w:val="43EA7528"/>
    <w:rsid w:val="451B36BF"/>
    <w:rsid w:val="45321187"/>
    <w:rsid w:val="45961716"/>
    <w:rsid w:val="459E681C"/>
    <w:rsid w:val="45D71D2E"/>
    <w:rsid w:val="465236B9"/>
    <w:rsid w:val="47044CD7"/>
    <w:rsid w:val="47A619B8"/>
    <w:rsid w:val="490E1F0B"/>
    <w:rsid w:val="494616A5"/>
    <w:rsid w:val="49793828"/>
    <w:rsid w:val="4A4E6A63"/>
    <w:rsid w:val="4B977F95"/>
    <w:rsid w:val="4BE17463"/>
    <w:rsid w:val="4D7F6F33"/>
    <w:rsid w:val="4DD52FF7"/>
    <w:rsid w:val="4F817508"/>
    <w:rsid w:val="4FAF3076"/>
    <w:rsid w:val="500100D3"/>
    <w:rsid w:val="50555866"/>
    <w:rsid w:val="50707007"/>
    <w:rsid w:val="507E5F1B"/>
    <w:rsid w:val="51A4340C"/>
    <w:rsid w:val="51C919B1"/>
    <w:rsid w:val="52026D1B"/>
    <w:rsid w:val="52287B99"/>
    <w:rsid w:val="52450094"/>
    <w:rsid w:val="52A86F2C"/>
    <w:rsid w:val="52F46A8B"/>
    <w:rsid w:val="53194465"/>
    <w:rsid w:val="53207FD5"/>
    <w:rsid w:val="539D6365"/>
    <w:rsid w:val="53D8739D"/>
    <w:rsid w:val="54BA6AA3"/>
    <w:rsid w:val="54E104D3"/>
    <w:rsid w:val="55F95177"/>
    <w:rsid w:val="56624F25"/>
    <w:rsid w:val="56701B0F"/>
    <w:rsid w:val="56B355F1"/>
    <w:rsid w:val="576C0528"/>
    <w:rsid w:val="57E73B75"/>
    <w:rsid w:val="59557136"/>
    <w:rsid w:val="5A280553"/>
    <w:rsid w:val="5A7F3693"/>
    <w:rsid w:val="5AEC448C"/>
    <w:rsid w:val="5B2421E5"/>
    <w:rsid w:val="5B61236E"/>
    <w:rsid w:val="5C115B42"/>
    <w:rsid w:val="5C78796F"/>
    <w:rsid w:val="5CD5091E"/>
    <w:rsid w:val="5CE664A3"/>
    <w:rsid w:val="5D752101"/>
    <w:rsid w:val="5E2C0A8E"/>
    <w:rsid w:val="5E413D91"/>
    <w:rsid w:val="5F56163C"/>
    <w:rsid w:val="6005776C"/>
    <w:rsid w:val="6131633F"/>
    <w:rsid w:val="61354081"/>
    <w:rsid w:val="61EB5E57"/>
    <w:rsid w:val="62DB47B4"/>
    <w:rsid w:val="63275C4B"/>
    <w:rsid w:val="64230054"/>
    <w:rsid w:val="64322AF9"/>
    <w:rsid w:val="64550596"/>
    <w:rsid w:val="658253BB"/>
    <w:rsid w:val="663761A5"/>
    <w:rsid w:val="66AA4BC9"/>
    <w:rsid w:val="66E71979"/>
    <w:rsid w:val="683D49EB"/>
    <w:rsid w:val="688A2F04"/>
    <w:rsid w:val="69FA6152"/>
    <w:rsid w:val="6A0C70D2"/>
    <w:rsid w:val="6A1A02B8"/>
    <w:rsid w:val="6AA638F9"/>
    <w:rsid w:val="6AD77F57"/>
    <w:rsid w:val="6C7A3290"/>
    <w:rsid w:val="6C7C2B64"/>
    <w:rsid w:val="6CA1081C"/>
    <w:rsid w:val="6CBC7404"/>
    <w:rsid w:val="6D050DAB"/>
    <w:rsid w:val="6E2214E9"/>
    <w:rsid w:val="6EAB5982"/>
    <w:rsid w:val="6ECA55D7"/>
    <w:rsid w:val="6F4F4560"/>
    <w:rsid w:val="70CE7706"/>
    <w:rsid w:val="70D34D1C"/>
    <w:rsid w:val="711F61B4"/>
    <w:rsid w:val="71663DE2"/>
    <w:rsid w:val="72071122"/>
    <w:rsid w:val="720A524A"/>
    <w:rsid w:val="72655E48"/>
    <w:rsid w:val="728B1D53"/>
    <w:rsid w:val="73A34E7A"/>
    <w:rsid w:val="73DC038C"/>
    <w:rsid w:val="73EF6311"/>
    <w:rsid w:val="749E1E21"/>
    <w:rsid w:val="74C3118A"/>
    <w:rsid w:val="753C7334"/>
    <w:rsid w:val="75C8039D"/>
    <w:rsid w:val="75EC4480"/>
    <w:rsid w:val="75F23E97"/>
    <w:rsid w:val="76165DD7"/>
    <w:rsid w:val="767C7F7A"/>
    <w:rsid w:val="7718792D"/>
    <w:rsid w:val="78B0233A"/>
    <w:rsid w:val="78B47B29"/>
    <w:rsid w:val="78C25DA2"/>
    <w:rsid w:val="797031EC"/>
    <w:rsid w:val="798A6794"/>
    <w:rsid w:val="7A1C14E2"/>
    <w:rsid w:val="7A1C7734"/>
    <w:rsid w:val="7A273036"/>
    <w:rsid w:val="7A3B06BD"/>
    <w:rsid w:val="7A7C4677"/>
    <w:rsid w:val="7ACA53E2"/>
    <w:rsid w:val="7AF1471D"/>
    <w:rsid w:val="7C4733A3"/>
    <w:rsid w:val="7D5A3E33"/>
    <w:rsid w:val="7DF47E28"/>
    <w:rsid w:val="7EC34622"/>
    <w:rsid w:val="7F3948E4"/>
    <w:rsid w:val="7F662FF6"/>
    <w:rsid w:val="7FA34E06"/>
    <w:rsid w:val="7FC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201"/>
      <w:ind w:left="200"/>
      <w:outlineLvl w:val="1"/>
    </w:pPr>
    <w:rPr>
      <w:rFonts w:ascii="黑体" w:hAnsi="黑体" w:eastAsia="黑体" w:cs="黑体"/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unhideWhenUsed/>
    <w:qFormat/>
    <w:uiPriority w:val="99"/>
  </w:style>
  <w:style w:type="paragraph" w:styleId="9">
    <w:name w:val="List Paragraph"/>
    <w:basedOn w:val="1"/>
    <w:qFormat/>
    <w:uiPriority w:val="1"/>
    <w:pPr>
      <w:spacing w:before="201"/>
      <w:ind w:left="741" w:hanging="60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web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2525257B75232B38-A165-1FB7-499C-2E1C792CACB5%25252525252525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4025</Words>
  <Characters>4149</Characters>
  <Lines>1</Lines>
  <Paragraphs>1</Paragraphs>
  <TotalTime>14</TotalTime>
  <ScaleCrop>false</ScaleCrop>
  <LinksUpToDate>false</LinksUpToDate>
  <CharactersWithSpaces>5113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2023-03-13T11:22:00Z</dcterms:created>
  <dc:creator>admin</dc:creator>
  <cp:lastModifiedBy>喵喵♥chi魚</cp:lastModifiedBy>
  <dcterms:modified xsi:type="dcterms:W3CDTF">2023-03-28T00:28:23Z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E3EC5B2E908B480C808A57C965035BD8</vt:lpwstr>
  </property>
</Properties>
</file>